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E6D" w:rsidRPr="00E747FB" w:rsidRDefault="00E747FB">
      <w:pPr>
        <w:rPr>
          <w:rStyle w:val="Heading1Char"/>
          <w:rFonts w:ascii="Times New Roman" w:hAnsi="Times New Roman" w:cs="Times New Roman"/>
          <w:b w:val="0"/>
          <w:color w:val="17365D" w:themeColor="text2" w:themeShade="BF"/>
          <w:sz w:val="40"/>
        </w:rPr>
      </w:pPr>
      <w:r w:rsidRPr="00E747FB">
        <w:rPr>
          <w:rFonts w:ascii="Times New Roman" w:hAnsi="Times New Roman" w:cs="Times New Roman"/>
          <w:noProof/>
          <w:color w:val="17365D" w:themeColor="text2" w:themeShade="BF"/>
          <w:sz w:val="32"/>
        </w:rPr>
        <w:drawing>
          <wp:anchor distT="0" distB="0" distL="114300" distR="114300" simplePos="0" relativeHeight="251659264" behindDoc="1" locked="0" layoutInCell="1" allowOverlap="1" wp14:anchorId="2C7F528F" wp14:editId="2B8F0221">
            <wp:simplePos x="0" y="0"/>
            <wp:positionH relativeFrom="margin">
              <wp:posOffset>-911225</wp:posOffset>
            </wp:positionH>
            <wp:positionV relativeFrom="margin">
              <wp:posOffset>-551180</wp:posOffset>
            </wp:positionV>
            <wp:extent cx="7772400" cy="1941830"/>
            <wp:effectExtent l="0" t="0" r="0" b="1270"/>
            <wp:wrapTight wrapText="bothSides">
              <wp:wrapPolygon edited="0">
                <wp:start x="0" y="0"/>
                <wp:lineTo x="0" y="21402"/>
                <wp:lineTo x="21547" y="21402"/>
                <wp:lineTo x="21547" y="0"/>
                <wp:lineTo x="0" y="0"/>
              </wp:wrapPolygon>
            </wp:wrapTight>
            <wp:docPr id="4" name="Picture 3" descr="BluestemLH.jpg"/>
            <wp:cNvGraphicFramePr/>
            <a:graphic xmlns:a="http://schemas.openxmlformats.org/drawingml/2006/main">
              <a:graphicData uri="http://schemas.openxmlformats.org/drawingml/2006/picture">
                <pic:pic xmlns:pic="http://schemas.openxmlformats.org/drawingml/2006/picture">
                  <pic:nvPicPr>
                    <pic:cNvPr id="4" name="Picture 3" descr="BluestemL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941830"/>
                    </a:xfrm>
                    <a:prstGeom prst="rect">
                      <a:avLst/>
                    </a:prstGeom>
                  </pic:spPr>
                </pic:pic>
              </a:graphicData>
            </a:graphic>
            <wp14:sizeRelH relativeFrom="margin">
              <wp14:pctWidth>0</wp14:pctWidth>
            </wp14:sizeRelH>
          </wp:anchor>
        </w:drawing>
      </w:r>
      <w:r w:rsidR="00596917" w:rsidRPr="00E747FB">
        <w:rPr>
          <w:rStyle w:val="Heading1Char"/>
          <w:rFonts w:ascii="Times New Roman" w:hAnsi="Times New Roman" w:cs="Times New Roman"/>
          <w:color w:val="17365D" w:themeColor="text2" w:themeShade="BF"/>
          <w:sz w:val="36"/>
        </w:rPr>
        <w:t>IL NUTR</w:t>
      </w:r>
      <w:bookmarkStart w:id="0" w:name="_GoBack"/>
      <w:bookmarkEnd w:id="0"/>
      <w:r w:rsidR="00596917" w:rsidRPr="00E747FB">
        <w:rPr>
          <w:rStyle w:val="Heading1Char"/>
          <w:rFonts w:ascii="Times New Roman" w:hAnsi="Times New Roman" w:cs="Times New Roman"/>
          <w:color w:val="17365D" w:themeColor="text2" w:themeShade="BF"/>
          <w:sz w:val="36"/>
        </w:rPr>
        <w:t>IENT LOSS REDUCTION STRATEGY</w:t>
      </w:r>
      <w:r w:rsidR="00596917" w:rsidRPr="00E747FB">
        <w:rPr>
          <w:rStyle w:val="Heading1Char"/>
          <w:rFonts w:ascii="Times New Roman" w:hAnsi="Times New Roman" w:cs="Times New Roman"/>
          <w:color w:val="17365D" w:themeColor="text2" w:themeShade="BF"/>
          <w:sz w:val="36"/>
        </w:rPr>
        <w:br/>
      </w:r>
      <w:r w:rsidR="00596917" w:rsidRPr="00E747FB">
        <w:rPr>
          <w:rStyle w:val="Heading1Char"/>
          <w:rFonts w:ascii="Times New Roman" w:hAnsi="Times New Roman" w:cs="Times New Roman"/>
          <w:b w:val="0"/>
          <w:color w:val="17365D" w:themeColor="text2" w:themeShade="BF"/>
          <w:sz w:val="40"/>
        </w:rPr>
        <w:t>AUDIENCE TALKING POINTS</w:t>
      </w:r>
    </w:p>
    <w:p w:rsidR="00596917" w:rsidRPr="00E747FB" w:rsidRDefault="00596917">
      <w:pPr>
        <w:rPr>
          <w:rStyle w:val="Heading1Char"/>
          <w:rFonts w:ascii="Times New Roman" w:hAnsi="Times New Roman" w:cs="Times New Roman"/>
          <w:color w:val="auto"/>
          <w:sz w:val="24"/>
        </w:rPr>
      </w:pPr>
    </w:p>
    <w:p w:rsidR="00596917" w:rsidRPr="00E747FB" w:rsidRDefault="00596917">
      <w:pPr>
        <w:rPr>
          <w:rStyle w:val="Heading1Char"/>
          <w:rFonts w:ascii="Times New Roman" w:hAnsi="Times New Roman" w:cs="Times New Roman"/>
          <w:color w:val="auto"/>
          <w:sz w:val="24"/>
        </w:rPr>
      </w:pPr>
      <w:proofErr w:type="gramStart"/>
      <w:r w:rsidRPr="00E747FB">
        <w:rPr>
          <w:rStyle w:val="Heading1Char"/>
          <w:rFonts w:ascii="Times New Roman" w:hAnsi="Times New Roman" w:cs="Times New Roman"/>
          <w:color w:val="auto"/>
          <w:sz w:val="24"/>
        </w:rPr>
        <w:t>ON-THE-GROUND (Farmers, landowners, operators, commodity groups, etc.)</w:t>
      </w:r>
      <w:proofErr w:type="gramEnd"/>
    </w:p>
    <w:p w:rsidR="00596917" w:rsidRPr="00E747FB" w:rsidRDefault="00596917" w:rsidP="00596917">
      <w:pPr>
        <w:pStyle w:val="ListParagraph"/>
        <w:numPr>
          <w:ilvl w:val="0"/>
          <w:numId w:val="1"/>
        </w:numPr>
        <w:rPr>
          <w:rFonts w:ascii="Times New Roman" w:eastAsiaTheme="majorEastAsia" w:hAnsi="Times New Roman" w:cs="Times New Roman"/>
          <w:bCs/>
          <w:sz w:val="24"/>
          <w:szCs w:val="28"/>
        </w:rPr>
      </w:pPr>
      <w:r w:rsidRPr="00E747FB">
        <w:rPr>
          <w:rFonts w:ascii="Times New Roman" w:hAnsi="Times New Roman" w:cs="Times New Roman"/>
        </w:rPr>
        <w:t xml:space="preserve">American farmers have been able to feed the world for generations because of our fertile fields, hard work and common sense practices. We embrace technology when it makes sense and learn from each other. </w:t>
      </w:r>
    </w:p>
    <w:p w:rsidR="00596917" w:rsidRPr="00E747FB" w:rsidRDefault="00596917" w:rsidP="00596917">
      <w:pPr>
        <w:pStyle w:val="ListParagraph"/>
        <w:numPr>
          <w:ilvl w:val="0"/>
          <w:numId w:val="1"/>
        </w:numPr>
        <w:spacing w:line="240" w:lineRule="auto"/>
        <w:rPr>
          <w:rFonts w:ascii="Times New Roman" w:hAnsi="Times New Roman" w:cs="Times New Roman"/>
          <w:b/>
        </w:rPr>
      </w:pPr>
      <w:r w:rsidRPr="00E747FB">
        <w:rPr>
          <w:rFonts w:ascii="Times New Roman" w:hAnsi="Times New Roman" w:cs="Times New Roman"/>
        </w:rPr>
        <w:t xml:space="preserve">One of the most important decisions landowners and operators can make to increase land productivity and improve yields is to strategically manage our soil health. </w:t>
      </w:r>
      <w:r w:rsidRPr="00E747FB">
        <w:rPr>
          <w:rFonts w:ascii="Times New Roman" w:hAnsi="Times New Roman" w:cs="Times New Roman"/>
          <w:b/>
        </w:rPr>
        <w:t xml:space="preserve">CONSERVATION FARMING </w:t>
      </w:r>
      <w:r w:rsidRPr="00E747FB">
        <w:rPr>
          <w:rFonts w:ascii="Times New Roman" w:hAnsi="Times New Roman" w:cs="Times New Roman"/>
        </w:rPr>
        <w:t>is simply the process of applying smart sets of practices strategically on your fields to improve soil health.</w:t>
      </w:r>
    </w:p>
    <w:p w:rsidR="00596917" w:rsidRPr="00E747FB" w:rsidRDefault="00596917" w:rsidP="00596917">
      <w:pPr>
        <w:pStyle w:val="ListParagraph"/>
        <w:numPr>
          <w:ilvl w:val="0"/>
          <w:numId w:val="1"/>
        </w:numPr>
        <w:rPr>
          <w:rFonts w:ascii="Times New Roman" w:eastAsiaTheme="majorEastAsia" w:hAnsi="Times New Roman" w:cs="Times New Roman"/>
          <w:bCs/>
          <w:sz w:val="24"/>
          <w:szCs w:val="28"/>
        </w:rPr>
      </w:pPr>
      <w:r w:rsidRPr="00E747FB">
        <w:rPr>
          <w:rFonts w:ascii="Times New Roman" w:hAnsi="Times New Roman" w:cs="Times New Roman"/>
        </w:rPr>
        <w:t>As long-time stewards of your land, you know better than anyone else how some acres behave differently than others. You already have a system on your land that is tailor-made for your land. Likewise some soil health practices see the greatest results when paired with others.</w:t>
      </w:r>
    </w:p>
    <w:p w:rsidR="00596917" w:rsidRPr="00E747FB" w:rsidRDefault="005C1ABC" w:rsidP="00596917">
      <w:pPr>
        <w:pStyle w:val="ListParagraph"/>
        <w:numPr>
          <w:ilvl w:val="0"/>
          <w:numId w:val="1"/>
        </w:numPr>
        <w:spacing w:line="240" w:lineRule="auto"/>
        <w:rPr>
          <w:rFonts w:ascii="Times New Roman" w:hAnsi="Times New Roman" w:cs="Times New Roman"/>
        </w:rPr>
      </w:pPr>
      <w:r w:rsidRPr="00E747FB">
        <w:rPr>
          <w:rFonts w:ascii="Times New Roman" w:hAnsi="Times New Roman" w:cs="Times New Roman"/>
        </w:rPr>
        <w:t xml:space="preserve">One practice alone is often not enough to truly improve soil health. </w:t>
      </w:r>
      <w:r w:rsidR="00596917" w:rsidRPr="00E747FB">
        <w:rPr>
          <w:rFonts w:ascii="Times New Roman" w:hAnsi="Times New Roman" w:cs="Times New Roman"/>
          <w:b/>
        </w:rPr>
        <w:t>CONSERVATION</w:t>
      </w:r>
      <w:r w:rsidR="00596917" w:rsidRPr="00E747FB">
        <w:rPr>
          <w:rFonts w:ascii="Times New Roman" w:hAnsi="Times New Roman" w:cs="Times New Roman"/>
        </w:rPr>
        <w:t xml:space="preserve"> </w:t>
      </w:r>
      <w:r w:rsidR="00596917" w:rsidRPr="00E747FB">
        <w:rPr>
          <w:rFonts w:ascii="Times New Roman" w:hAnsi="Times New Roman" w:cs="Times New Roman"/>
          <w:b/>
        </w:rPr>
        <w:t>FARMING</w:t>
      </w:r>
      <w:r w:rsidR="00596917" w:rsidRPr="00E747FB">
        <w:rPr>
          <w:rFonts w:ascii="Times New Roman" w:hAnsi="Times New Roman" w:cs="Times New Roman"/>
        </w:rPr>
        <w:t xml:space="preserve"> offers a system of practices that can [</w:t>
      </w:r>
      <w:r w:rsidR="00596917" w:rsidRPr="00E747FB">
        <w:rPr>
          <w:rFonts w:ascii="Times New Roman" w:hAnsi="Times New Roman" w:cs="Times New Roman"/>
          <w:highlight w:val="yellow"/>
        </w:rPr>
        <w:t>improve soil health, reduce nutrient loss, improve water quality, increase wildlife habitat, etc.</w:t>
      </w:r>
      <w:r w:rsidR="00596917" w:rsidRPr="00E747FB">
        <w:rPr>
          <w:rFonts w:ascii="Times New Roman" w:hAnsi="Times New Roman" w:cs="Times New Roman"/>
        </w:rPr>
        <w:t xml:space="preserve">]. You choose the right set of practices for you, for that field, for that acre. </w:t>
      </w:r>
    </w:p>
    <w:p w:rsidR="00596917" w:rsidRPr="00E747FB" w:rsidRDefault="00596917" w:rsidP="005C1ABC">
      <w:pPr>
        <w:pStyle w:val="ListParagraph"/>
        <w:numPr>
          <w:ilvl w:val="0"/>
          <w:numId w:val="1"/>
        </w:numPr>
        <w:rPr>
          <w:rFonts w:ascii="Times New Roman" w:hAnsi="Times New Roman" w:cs="Times New Roman"/>
        </w:rPr>
      </w:pPr>
      <w:r w:rsidRPr="00E747FB">
        <w:rPr>
          <w:rFonts w:ascii="Times New Roman" w:hAnsi="Times New Roman" w:cs="Times New Roman"/>
        </w:rPr>
        <w:t>These practices keep nutrients available for your crops, preventing them from running off and polluting streams and rivers.</w:t>
      </w:r>
      <w:r w:rsidR="005C1ABC" w:rsidRPr="00E747FB">
        <w:rPr>
          <w:rFonts w:ascii="Times New Roman" w:hAnsi="Times New Roman" w:cs="Times New Roman"/>
        </w:rPr>
        <w:t xml:space="preserve">  Healthy rivers and streams are part of our community’s character, quality drinking water, family memories and good fishing and hunting spots. </w:t>
      </w:r>
    </w:p>
    <w:p w:rsidR="005C1ABC" w:rsidRPr="00E747FB" w:rsidRDefault="005C1ABC" w:rsidP="00596917">
      <w:pPr>
        <w:pStyle w:val="ListParagraph"/>
        <w:numPr>
          <w:ilvl w:val="0"/>
          <w:numId w:val="1"/>
        </w:numPr>
        <w:rPr>
          <w:rFonts w:ascii="Times New Roman" w:eastAsiaTheme="majorEastAsia" w:hAnsi="Times New Roman" w:cs="Times New Roman"/>
          <w:bCs/>
          <w:sz w:val="24"/>
          <w:szCs w:val="28"/>
        </w:rPr>
      </w:pPr>
      <w:r w:rsidRPr="00E747FB">
        <w:rPr>
          <w:rFonts w:ascii="Times New Roman" w:hAnsi="Times New Roman" w:cs="Times New Roman"/>
        </w:rPr>
        <w:t>Data shows these practices increase yields and improve soil health. Pilot projects have shown success. By delaying implementation, we’re losing more nutrients—and money—than we need to.</w:t>
      </w:r>
    </w:p>
    <w:p w:rsidR="00596917" w:rsidRPr="00E747FB" w:rsidRDefault="005C1ABC" w:rsidP="00596917">
      <w:pPr>
        <w:pStyle w:val="ListParagraph"/>
        <w:numPr>
          <w:ilvl w:val="0"/>
          <w:numId w:val="1"/>
        </w:numPr>
        <w:rPr>
          <w:rFonts w:ascii="Times New Roman" w:eastAsiaTheme="majorEastAsia" w:hAnsi="Times New Roman" w:cs="Times New Roman"/>
          <w:bCs/>
          <w:sz w:val="24"/>
          <w:szCs w:val="28"/>
        </w:rPr>
      </w:pPr>
      <w:r w:rsidRPr="00E747FB">
        <w:rPr>
          <w:rFonts w:ascii="Times New Roman" w:hAnsi="Times New Roman" w:cs="Times New Roman"/>
        </w:rPr>
        <w:t xml:space="preserve">This field uses </w:t>
      </w:r>
      <w:r w:rsidRPr="00E747FB">
        <w:rPr>
          <w:rFonts w:ascii="Times New Roman" w:hAnsi="Times New Roman" w:cs="Times New Roman"/>
          <w:u w:val="single"/>
        </w:rPr>
        <w:t>cover crops and no-till</w:t>
      </w:r>
      <w:r w:rsidRPr="00E747FB">
        <w:rPr>
          <w:rFonts w:ascii="Times New Roman" w:hAnsi="Times New Roman" w:cs="Times New Roman"/>
        </w:rPr>
        <w:t xml:space="preserve"> to improve soil health. What’s </w:t>
      </w:r>
      <w:r w:rsidRPr="00E747FB">
        <w:rPr>
          <w:rFonts w:ascii="Times New Roman" w:hAnsi="Times New Roman" w:cs="Times New Roman"/>
          <w:i/>
        </w:rPr>
        <w:t xml:space="preserve">your </w:t>
      </w:r>
      <w:r w:rsidRPr="00E747FB">
        <w:rPr>
          <w:rFonts w:ascii="Times New Roman" w:hAnsi="Times New Roman" w:cs="Times New Roman"/>
        </w:rPr>
        <w:t>strategy?</w:t>
      </w:r>
    </w:p>
    <w:p w:rsidR="005C1ABC" w:rsidRPr="00E747FB" w:rsidRDefault="005C1ABC" w:rsidP="005C1ABC">
      <w:pPr>
        <w:rPr>
          <w:rStyle w:val="Heading1Char"/>
          <w:rFonts w:ascii="Times New Roman" w:hAnsi="Times New Roman" w:cs="Times New Roman"/>
          <w:b w:val="0"/>
          <w:color w:val="auto"/>
          <w:sz w:val="24"/>
        </w:rPr>
      </w:pPr>
    </w:p>
    <w:p w:rsidR="0084096D" w:rsidRPr="00E747FB" w:rsidRDefault="0084096D" w:rsidP="005C1ABC">
      <w:pPr>
        <w:rPr>
          <w:rStyle w:val="Heading1Char"/>
          <w:rFonts w:ascii="Times New Roman" w:hAnsi="Times New Roman" w:cs="Times New Roman"/>
          <w:color w:val="auto"/>
          <w:sz w:val="24"/>
        </w:rPr>
      </w:pPr>
      <w:r w:rsidRPr="00E747FB">
        <w:rPr>
          <w:rStyle w:val="Heading1Char"/>
          <w:rFonts w:ascii="Times New Roman" w:hAnsi="Times New Roman" w:cs="Times New Roman"/>
          <w:color w:val="auto"/>
          <w:sz w:val="24"/>
        </w:rPr>
        <w:t>POLICY INFLUENCERS (Constituents, activists, nonprofits)</w:t>
      </w:r>
    </w:p>
    <w:p w:rsidR="00D958E9" w:rsidRPr="00E747FB" w:rsidRDefault="00D958E9" w:rsidP="00D958E9">
      <w:pPr>
        <w:pStyle w:val="ListParagraph"/>
        <w:numPr>
          <w:ilvl w:val="0"/>
          <w:numId w:val="2"/>
        </w:numPr>
        <w:rPr>
          <w:rFonts w:ascii="Times New Roman" w:hAnsi="Times New Roman" w:cs="Times New Roman"/>
          <w:sz w:val="24"/>
          <w:szCs w:val="24"/>
        </w:rPr>
      </w:pPr>
      <w:r w:rsidRPr="00E747FB">
        <w:rPr>
          <w:rFonts w:ascii="Times New Roman" w:hAnsi="Times New Roman" w:cs="Times New Roman"/>
        </w:rPr>
        <w:t>According to USDA, 80% of nitrogen pollution in our rivers comes from nutrients that have been washed away from agricultural fields. All of these nutrients in our streams and rivers harm fish and threaten drinking water, damaging the water resources that are important parts of our communities and memories.</w:t>
      </w:r>
    </w:p>
    <w:p w:rsidR="005B529E" w:rsidRPr="00E747FB" w:rsidRDefault="005B529E" w:rsidP="005B529E">
      <w:pPr>
        <w:pStyle w:val="ListParagraph"/>
        <w:numPr>
          <w:ilvl w:val="0"/>
          <w:numId w:val="2"/>
        </w:numPr>
        <w:rPr>
          <w:rFonts w:ascii="Times New Roman" w:eastAsiaTheme="majorEastAsia" w:hAnsi="Times New Roman" w:cs="Times New Roman"/>
          <w:bCs/>
          <w:sz w:val="24"/>
          <w:szCs w:val="28"/>
        </w:rPr>
      </w:pPr>
      <w:r w:rsidRPr="00E747FB">
        <w:rPr>
          <w:rStyle w:val="Heading1Char"/>
          <w:rFonts w:ascii="Times New Roman" w:hAnsi="Times New Roman" w:cs="Times New Roman"/>
          <w:b w:val="0"/>
          <w:color w:val="auto"/>
          <w:sz w:val="22"/>
        </w:rPr>
        <w:lastRenderedPageBreak/>
        <w:t xml:space="preserve">Nutrient pollution has impacts in our backyard. Nitrates </w:t>
      </w:r>
      <w:r w:rsidR="00BD0CD7" w:rsidRPr="00E747FB">
        <w:rPr>
          <w:rStyle w:val="Heading1Char"/>
          <w:rFonts w:ascii="Times New Roman" w:hAnsi="Times New Roman" w:cs="Times New Roman"/>
          <w:b w:val="0"/>
          <w:color w:val="auto"/>
          <w:sz w:val="22"/>
        </w:rPr>
        <w:t xml:space="preserve">from fertilizer </w:t>
      </w:r>
      <w:r w:rsidRPr="00E747FB">
        <w:rPr>
          <w:rStyle w:val="Heading1Char"/>
          <w:rFonts w:ascii="Times New Roman" w:hAnsi="Times New Roman" w:cs="Times New Roman"/>
          <w:b w:val="0"/>
          <w:color w:val="auto"/>
          <w:sz w:val="22"/>
        </w:rPr>
        <w:t>flow from ou</w:t>
      </w:r>
      <w:r w:rsidR="00BD0CD7" w:rsidRPr="00E747FB">
        <w:rPr>
          <w:rStyle w:val="Heading1Char"/>
          <w:rFonts w:ascii="Times New Roman" w:hAnsi="Times New Roman" w:cs="Times New Roman"/>
          <w:b w:val="0"/>
          <w:color w:val="auto"/>
          <w:sz w:val="22"/>
        </w:rPr>
        <w:t>r fields to our faucets, a serious public health risk</w:t>
      </w:r>
      <w:r w:rsidRPr="00E747FB">
        <w:rPr>
          <w:rStyle w:val="Heading1Char"/>
          <w:rFonts w:ascii="Times New Roman" w:hAnsi="Times New Roman" w:cs="Times New Roman"/>
          <w:b w:val="0"/>
          <w:color w:val="auto"/>
          <w:sz w:val="22"/>
        </w:rPr>
        <w:t>. Conservation farming practices can stop nutrient pollution before it enters our water sources and are more cost-effective than expensive water treatment plant upgrades.</w:t>
      </w:r>
    </w:p>
    <w:p w:rsidR="00D958E9" w:rsidRPr="00E747FB" w:rsidRDefault="00D958E9" w:rsidP="00D958E9">
      <w:pPr>
        <w:pStyle w:val="ListParagraph"/>
        <w:numPr>
          <w:ilvl w:val="0"/>
          <w:numId w:val="2"/>
        </w:numPr>
        <w:rPr>
          <w:rFonts w:ascii="Times New Roman" w:hAnsi="Times New Roman" w:cs="Times New Roman"/>
          <w:sz w:val="24"/>
          <w:szCs w:val="24"/>
        </w:rPr>
      </w:pPr>
      <w:r w:rsidRPr="00E747FB">
        <w:rPr>
          <w:rFonts w:ascii="Times New Roman" w:hAnsi="Times New Roman" w:cs="Times New Roman"/>
        </w:rPr>
        <w:t>Conservation farming offers farmers a voluntary system of practices that can simultaneously improve soil health and improve water quality by reducing the amount of nutrients coming off their fields.</w:t>
      </w:r>
    </w:p>
    <w:p w:rsidR="00D958E9" w:rsidRPr="00E747FB" w:rsidRDefault="00D958E9" w:rsidP="00D958E9">
      <w:pPr>
        <w:pStyle w:val="ListParagraph"/>
        <w:numPr>
          <w:ilvl w:val="0"/>
          <w:numId w:val="2"/>
        </w:numPr>
        <w:spacing w:line="240" w:lineRule="auto"/>
        <w:rPr>
          <w:rFonts w:ascii="Times New Roman" w:hAnsi="Times New Roman" w:cs="Times New Roman"/>
        </w:rPr>
      </w:pPr>
      <w:r w:rsidRPr="00E747FB">
        <w:rPr>
          <w:rFonts w:ascii="Times New Roman" w:hAnsi="Times New Roman" w:cs="Times New Roman"/>
        </w:rPr>
        <w:t xml:space="preserve">Conservation Farming practices </w:t>
      </w:r>
      <w:proofErr w:type="gramStart"/>
      <w:r w:rsidRPr="00E747FB">
        <w:rPr>
          <w:rFonts w:ascii="Times New Roman" w:hAnsi="Times New Roman" w:cs="Times New Roman"/>
        </w:rPr>
        <w:t>improve</w:t>
      </w:r>
      <w:proofErr w:type="gramEnd"/>
      <w:r w:rsidRPr="00E747FB">
        <w:rPr>
          <w:rFonts w:ascii="Times New Roman" w:hAnsi="Times New Roman" w:cs="Times New Roman"/>
        </w:rPr>
        <w:t xml:space="preserve"> water quality, which is essential for our local rivers and streams. Healthy rivers and streams are part of our communities’ character, family memories and good fishing and hunting spots. </w:t>
      </w:r>
    </w:p>
    <w:p w:rsidR="0084096D" w:rsidRPr="00E747FB" w:rsidRDefault="0084096D" w:rsidP="0084096D">
      <w:pPr>
        <w:pStyle w:val="ListParagraph"/>
        <w:numPr>
          <w:ilvl w:val="0"/>
          <w:numId w:val="2"/>
        </w:numPr>
        <w:spacing w:line="240" w:lineRule="auto"/>
        <w:rPr>
          <w:rFonts w:ascii="Times New Roman" w:hAnsi="Times New Roman" w:cs="Times New Roman"/>
        </w:rPr>
      </w:pPr>
      <w:r w:rsidRPr="00E747FB">
        <w:rPr>
          <w:rFonts w:ascii="Times New Roman" w:hAnsi="Times New Roman" w:cs="Times New Roman"/>
        </w:rPr>
        <w:t>Illinois is now significantly behind neighboring states in embracing modern, smart and strategic conservation practices. Even worse, because state programs that could be used to promote these practices have been unfunded since 2015, we have literally lost access to federal dollars, pushing us further behind.</w:t>
      </w:r>
    </w:p>
    <w:p w:rsidR="0084096D" w:rsidRPr="00E747FB" w:rsidRDefault="0084096D" w:rsidP="0084096D">
      <w:pPr>
        <w:pStyle w:val="ListParagraph"/>
        <w:numPr>
          <w:ilvl w:val="0"/>
          <w:numId w:val="2"/>
        </w:numPr>
        <w:spacing w:line="240" w:lineRule="auto"/>
        <w:rPr>
          <w:rFonts w:ascii="Times New Roman" w:hAnsi="Times New Roman" w:cs="Times New Roman"/>
        </w:rPr>
      </w:pPr>
      <w:r w:rsidRPr="00E747FB">
        <w:rPr>
          <w:rFonts w:ascii="Times New Roman" w:hAnsi="Times New Roman" w:cs="Times New Roman"/>
        </w:rPr>
        <w:t xml:space="preserve">Illinois is an agricultural state. We are the number one producer of soybeans and number two producer of corn. This also means that we are one of the biggest contributors of nutrient pollution to our region’s rivers and streams. This is NOT the kind of reputation Illinois should have. </w:t>
      </w:r>
    </w:p>
    <w:p w:rsidR="007F3FC7" w:rsidRPr="00E747FB" w:rsidRDefault="007F3FC7" w:rsidP="007F3FC7">
      <w:pPr>
        <w:pStyle w:val="ListParagraph"/>
        <w:numPr>
          <w:ilvl w:val="0"/>
          <w:numId w:val="2"/>
        </w:numPr>
        <w:spacing w:line="240" w:lineRule="auto"/>
        <w:rPr>
          <w:rFonts w:ascii="Times New Roman" w:hAnsi="Times New Roman" w:cs="Times New Roman"/>
        </w:rPr>
      </w:pPr>
      <w:r w:rsidRPr="00E747FB">
        <w:rPr>
          <w:rFonts w:ascii="Times New Roman" w:hAnsi="Times New Roman" w:cs="Times New Roman"/>
        </w:rPr>
        <w:t>To protect Illinois’s valuable soil and water, our legislators and the governor should fully fund state SWCDs and work harder to bring federal dollars to Illinois conservation programs.</w:t>
      </w:r>
    </w:p>
    <w:p w:rsidR="00596917" w:rsidRPr="00E747FB" w:rsidRDefault="00596917">
      <w:pPr>
        <w:rPr>
          <w:rFonts w:ascii="Times New Roman" w:hAnsi="Times New Roman" w:cs="Times New Roman"/>
        </w:rPr>
      </w:pPr>
    </w:p>
    <w:p w:rsidR="0084096D" w:rsidRPr="00E747FB" w:rsidRDefault="0084096D">
      <w:pPr>
        <w:rPr>
          <w:rFonts w:ascii="Times New Roman" w:hAnsi="Times New Roman" w:cs="Times New Roman"/>
          <w:b/>
          <w:sz w:val="24"/>
          <w:szCs w:val="24"/>
        </w:rPr>
      </w:pPr>
      <w:r w:rsidRPr="00E747FB">
        <w:rPr>
          <w:rFonts w:ascii="Times New Roman" w:hAnsi="Times New Roman" w:cs="Times New Roman"/>
          <w:b/>
          <w:sz w:val="24"/>
          <w:szCs w:val="24"/>
        </w:rPr>
        <w:t>DECISION-MAKERS</w:t>
      </w:r>
    </w:p>
    <w:p w:rsidR="0084096D" w:rsidRPr="00E747FB" w:rsidRDefault="00D958E9" w:rsidP="0084096D">
      <w:pPr>
        <w:pStyle w:val="ListParagraph"/>
        <w:numPr>
          <w:ilvl w:val="0"/>
          <w:numId w:val="3"/>
        </w:numPr>
        <w:rPr>
          <w:rFonts w:ascii="Times New Roman" w:hAnsi="Times New Roman" w:cs="Times New Roman"/>
          <w:sz w:val="24"/>
          <w:szCs w:val="24"/>
        </w:rPr>
      </w:pPr>
      <w:r w:rsidRPr="00E747FB">
        <w:rPr>
          <w:rFonts w:ascii="Times New Roman" w:hAnsi="Times New Roman" w:cs="Times New Roman"/>
        </w:rPr>
        <w:t>According to USDA, 80% of nitrogen pollution in our rivers comes from nutrients that have been washed away from agricultural fields. All of these nutrients in our streams and rivers harm fish and threaten drinking water, damaging the water resources that are important parts of our communities and memories.</w:t>
      </w:r>
    </w:p>
    <w:p w:rsidR="00D958E9" w:rsidRPr="00E747FB" w:rsidRDefault="00D958E9" w:rsidP="00D958E9">
      <w:pPr>
        <w:pStyle w:val="ListParagraph"/>
        <w:numPr>
          <w:ilvl w:val="0"/>
          <w:numId w:val="3"/>
        </w:numPr>
        <w:spacing w:line="240" w:lineRule="auto"/>
        <w:rPr>
          <w:rFonts w:ascii="Times New Roman" w:hAnsi="Times New Roman" w:cs="Times New Roman"/>
        </w:rPr>
      </w:pPr>
      <w:r w:rsidRPr="00E747FB">
        <w:rPr>
          <w:rFonts w:ascii="Times New Roman" w:hAnsi="Times New Roman" w:cs="Times New Roman"/>
        </w:rPr>
        <w:t>Data shows conservation practices increase yields and improve soil health. Pilot projects have shown success. By delaying implementation, we’re losing more nutrients than we need to—which hurts farms and our rivers.</w:t>
      </w:r>
    </w:p>
    <w:p w:rsidR="007F3FC7" w:rsidRPr="00E747FB" w:rsidRDefault="007F3FC7" w:rsidP="00D958E9">
      <w:pPr>
        <w:pStyle w:val="ListParagraph"/>
        <w:numPr>
          <w:ilvl w:val="0"/>
          <w:numId w:val="3"/>
        </w:numPr>
        <w:spacing w:line="240" w:lineRule="auto"/>
        <w:rPr>
          <w:rFonts w:ascii="Times New Roman" w:hAnsi="Times New Roman" w:cs="Times New Roman"/>
        </w:rPr>
      </w:pPr>
      <w:r w:rsidRPr="00E747FB">
        <w:rPr>
          <w:rFonts w:ascii="Times New Roman" w:hAnsi="Times New Roman" w:cs="Times New Roman"/>
        </w:rPr>
        <w:t>To protect Illinois’s valuable soil and water, legislators and the governor should fully fund state SWCDs and work harder to bring federal dollars to Illinois conservation programs.</w:t>
      </w:r>
    </w:p>
    <w:p w:rsidR="00D958E9" w:rsidRPr="00E747FB" w:rsidRDefault="00D958E9" w:rsidP="00D958E9">
      <w:pPr>
        <w:pStyle w:val="ListParagraph"/>
        <w:numPr>
          <w:ilvl w:val="0"/>
          <w:numId w:val="3"/>
        </w:numPr>
        <w:spacing w:line="240" w:lineRule="auto"/>
        <w:rPr>
          <w:rFonts w:ascii="Times New Roman" w:hAnsi="Times New Roman" w:cs="Times New Roman"/>
        </w:rPr>
      </w:pPr>
      <w:r w:rsidRPr="00E747FB">
        <w:rPr>
          <w:rFonts w:ascii="Times New Roman" w:hAnsi="Times New Roman" w:cs="Times New Roman"/>
        </w:rPr>
        <w:t xml:space="preserve">As a decision maker, you have the ability to ensure that the state reaches the goals laid out in the Illinois Nutrient Loss Reduction Strategy by promoting policies and funds aimed at improving soil health. </w:t>
      </w:r>
      <w:r w:rsidRPr="00E747FB">
        <w:rPr>
          <w:rFonts w:ascii="Times New Roman" w:hAnsi="Times New Roman" w:cs="Times New Roman"/>
          <w:b/>
        </w:rPr>
        <w:t xml:space="preserve">CONSERVATION FARMING </w:t>
      </w:r>
      <w:r w:rsidRPr="00E747FB">
        <w:rPr>
          <w:rFonts w:ascii="Times New Roman" w:hAnsi="Times New Roman" w:cs="Times New Roman"/>
        </w:rPr>
        <w:t xml:space="preserve">practices are proven to increase yields and reduce nutrient runoff, but farmers need access to resources and tools to learn about and implement these practices.  </w:t>
      </w:r>
    </w:p>
    <w:p w:rsidR="007F3FC7" w:rsidRPr="00E747FB" w:rsidRDefault="007F3FC7" w:rsidP="00D958E9">
      <w:pPr>
        <w:pStyle w:val="ListParagraph"/>
        <w:numPr>
          <w:ilvl w:val="0"/>
          <w:numId w:val="3"/>
        </w:numPr>
        <w:spacing w:line="240" w:lineRule="auto"/>
        <w:rPr>
          <w:rFonts w:ascii="Times New Roman" w:hAnsi="Times New Roman" w:cs="Times New Roman"/>
        </w:rPr>
      </w:pPr>
      <w:r w:rsidRPr="00E747FB">
        <w:rPr>
          <w:rFonts w:ascii="Times New Roman" w:hAnsi="Times New Roman" w:cs="Times New Roman"/>
        </w:rPr>
        <w:t xml:space="preserve">Illinois has a commitment to reduce nutrient pollution through its Nutrient Loss Reduction Strategy — and county-based SWCDs are the most important local infrastructure in place currently to address the problem. </w:t>
      </w:r>
    </w:p>
    <w:p w:rsidR="00D958E9" w:rsidRPr="00E747FB" w:rsidRDefault="00D958E9" w:rsidP="00D958E9">
      <w:pPr>
        <w:pStyle w:val="ListParagraph"/>
        <w:numPr>
          <w:ilvl w:val="0"/>
          <w:numId w:val="3"/>
        </w:numPr>
        <w:spacing w:line="240" w:lineRule="auto"/>
        <w:rPr>
          <w:rFonts w:ascii="Times New Roman" w:hAnsi="Times New Roman" w:cs="Times New Roman"/>
        </w:rPr>
      </w:pPr>
      <w:r w:rsidRPr="00E747FB">
        <w:rPr>
          <w:rFonts w:ascii="Times New Roman" w:hAnsi="Times New Roman" w:cs="Times New Roman"/>
        </w:rPr>
        <w:t xml:space="preserve">As a bonus, Conservation Farming practices also improve water quality, which is essential for our local rivers and streams. Healthy rivers and streams are part of our communities’ character, family memories and good fishing and hunting spots. </w:t>
      </w:r>
    </w:p>
    <w:p w:rsidR="00D958E9" w:rsidRPr="00E747FB" w:rsidRDefault="00D958E9" w:rsidP="00D958E9">
      <w:pPr>
        <w:rPr>
          <w:rFonts w:ascii="Times New Roman" w:hAnsi="Times New Roman" w:cs="Times New Roman"/>
          <w:sz w:val="24"/>
          <w:szCs w:val="24"/>
        </w:rPr>
      </w:pPr>
    </w:p>
    <w:sectPr w:rsidR="00D958E9" w:rsidRPr="00E747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07BC7"/>
    <w:multiLevelType w:val="hybridMultilevel"/>
    <w:tmpl w:val="89C6D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3034B6"/>
    <w:multiLevelType w:val="hybridMultilevel"/>
    <w:tmpl w:val="E0664F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647584"/>
    <w:multiLevelType w:val="hybridMultilevel"/>
    <w:tmpl w:val="0F56C1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917"/>
    <w:rsid w:val="001E3AB5"/>
    <w:rsid w:val="00596917"/>
    <w:rsid w:val="005B529E"/>
    <w:rsid w:val="005C1ABC"/>
    <w:rsid w:val="007A76DB"/>
    <w:rsid w:val="007F3FC7"/>
    <w:rsid w:val="0084096D"/>
    <w:rsid w:val="0094744E"/>
    <w:rsid w:val="00B37E6D"/>
    <w:rsid w:val="00BD0CD7"/>
    <w:rsid w:val="00CD342A"/>
    <w:rsid w:val="00D958E9"/>
    <w:rsid w:val="00E74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69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91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969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69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91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96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Mossman</dc:creator>
  <cp:lastModifiedBy>BioDiversity</cp:lastModifiedBy>
  <cp:revision>5</cp:revision>
  <dcterms:created xsi:type="dcterms:W3CDTF">2018-04-17T15:39:00Z</dcterms:created>
  <dcterms:modified xsi:type="dcterms:W3CDTF">2018-06-01T17:35:00Z</dcterms:modified>
</cp:coreProperties>
</file>